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A63BA8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A63BA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34B1D" w:rsidRDefault="00E34B1D" w:rsidP="00E3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31.08.02 Анестезиология-реаниматология</w:t>
      </w:r>
    </w:p>
    <w:p w:rsidR="00E34B1D" w:rsidRDefault="00E34B1D" w:rsidP="00E3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Анестезиология-реаниматология</w:t>
      </w:r>
    </w:p>
    <w:p w:rsidR="00E34B1D" w:rsidRDefault="00E34B1D" w:rsidP="00E3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D3" w:rsidRPr="007442D3" w:rsidRDefault="007442D3" w:rsidP="007442D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7442D3" w:rsidRPr="007442D3" w:rsidRDefault="007442D3" w:rsidP="007442D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7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7442D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32FC0"/>
    <w:rsid w:val="003F1690"/>
    <w:rsid w:val="00691240"/>
    <w:rsid w:val="006A067E"/>
    <w:rsid w:val="007442D3"/>
    <w:rsid w:val="00971805"/>
    <w:rsid w:val="00A63BA8"/>
    <w:rsid w:val="00AF05E7"/>
    <w:rsid w:val="00D079EC"/>
    <w:rsid w:val="00DC015A"/>
    <w:rsid w:val="00E34B1D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2023-10-04T12:08:00Z</dcterms:modified>
</cp:coreProperties>
</file>